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07F" w:rsidRPr="006479DF" w:rsidRDefault="0004107F" w:rsidP="0004107F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0775F3EC" wp14:editId="531B6BB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DFF3FAA" wp14:editId="243A38D9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1" layoutInCell="1" allowOverlap="1" wp14:anchorId="68A3995F" wp14:editId="673FC8B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sz w:val="20"/>
          <w:szCs w:val="20"/>
        </w:rPr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:rsidR="0004107F" w:rsidRPr="006479DF" w:rsidRDefault="0004107F" w:rsidP="0004107F">
      <w:pPr>
        <w:jc w:val="center"/>
        <w:rPr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Pr="006479DF" w:rsidRDefault="0004107F" w:rsidP="0004107F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D3FEB63D5F984AF581F6C55C78AA148A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B784E">
            <w:rPr>
              <w:b/>
              <w:sz w:val="40"/>
              <w:szCs w:val="20"/>
            </w:rPr>
            <w:t>31</w:t>
          </w:r>
        </w:sdtContent>
      </w:sdt>
    </w:p>
    <w:p w:rsidR="0004107F" w:rsidRPr="00C6439D" w:rsidRDefault="0004107F" w:rsidP="0004107F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5A5B877F0004BF58AD4A031CCF05EE4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31ED3">
            <w:rPr>
              <w:b/>
              <w:sz w:val="32"/>
              <w:szCs w:val="32"/>
            </w:rPr>
            <w:t>1</w:t>
          </w:r>
        </w:sdtContent>
      </w:sdt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Pr="006479DF" w:rsidRDefault="0004107F" w:rsidP="0004107F">
      <w:pPr>
        <w:jc w:val="center"/>
        <w:rPr>
          <w:b/>
          <w:sz w:val="20"/>
          <w:szCs w:val="20"/>
        </w:rPr>
      </w:pPr>
    </w:p>
    <w:p w:rsidR="0004107F" w:rsidRPr="009836CF" w:rsidRDefault="0004107F" w:rsidP="0004107F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04107F" w:rsidRDefault="0004107F" w:rsidP="0004107F">
      <w:pPr>
        <w:rPr>
          <w:sz w:val="20"/>
          <w:szCs w:val="20"/>
        </w:rPr>
      </w:pPr>
    </w:p>
    <w:p w:rsidR="0004107F" w:rsidRPr="006479DF" w:rsidRDefault="0004107F" w:rsidP="0004107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631ED3">
            <w:pPr>
              <w:jc w:val="both"/>
            </w:pPr>
            <w:r w:rsidRPr="0004107F">
              <w:t xml:space="preserve">Doplňujúce monitorovacie údaje 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04107F">
            <w:pPr>
              <w:jc w:val="both"/>
            </w:pPr>
            <w:r w:rsidRPr="0004107F">
              <w:t>Riadiace orgány</w:t>
            </w:r>
          </w:p>
          <w:p w:rsidR="0004107F" w:rsidRPr="0004107F" w:rsidRDefault="0004107F" w:rsidP="0004107F">
            <w:pPr>
              <w:jc w:val="both"/>
            </w:pPr>
            <w:r w:rsidRPr="0004107F">
              <w:t>Sprostredkovateľské orgány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Certifikačný orgán</w:t>
            </w:r>
            <w:bookmarkStart w:id="0" w:name="_GoBack"/>
            <w:bookmarkEnd w:id="0"/>
          </w:p>
          <w:p w:rsidR="0004107F" w:rsidRPr="0004107F" w:rsidRDefault="0004107F" w:rsidP="00547395">
            <w:pPr>
              <w:jc w:val="both"/>
            </w:pPr>
            <w:r w:rsidRPr="0004107F">
              <w:t>Orgán auditu</w:t>
            </w:r>
          </w:p>
          <w:p w:rsidR="0004107F" w:rsidRPr="0004107F" w:rsidRDefault="0004107F" w:rsidP="00547395">
            <w:pPr>
              <w:jc w:val="both"/>
            </w:pPr>
            <w:r w:rsidRPr="0004107F">
              <w:t>Gestori horizontálnych princípov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04107F" w:rsidRPr="003B0DFE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Pr="003B0DFE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Centrálny koordinačný orgán</w:t>
            </w:r>
          </w:p>
          <w:p w:rsidR="0004107F" w:rsidRPr="0004107F" w:rsidRDefault="0004107F" w:rsidP="00547395">
            <w:pPr>
              <w:jc w:val="both"/>
            </w:pPr>
            <w:r w:rsidRPr="0004107F">
              <w:t>Úrad vlády SR</w:t>
            </w:r>
          </w:p>
          <w:p w:rsidR="0004107F" w:rsidRPr="0004107F" w:rsidRDefault="0004107F" w:rsidP="00547395">
            <w:pPr>
              <w:jc w:val="both"/>
            </w:pPr>
            <w:r w:rsidRPr="0004107F">
              <w:t>v súlade s kapitolou 1.2, ods. 3, písm. a) Systému riadenia európskych štrukturálnych a investičných fondov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Pr="003B0DFE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Pr="003B0DFE" w:rsidRDefault="0004107F" w:rsidP="00547395">
            <w:pPr>
              <w:rPr>
                <w:b/>
                <w:sz w:val="16"/>
                <w:szCs w:val="16"/>
              </w:rPr>
            </w:pPr>
          </w:p>
        </w:tc>
        <w:sdt>
          <w:sdtPr>
            <w:alias w:val="Záväznosť"/>
            <w:tag w:val="Záväznosť"/>
            <w:id w:val="1763795753"/>
            <w:placeholder>
              <w:docPart w:val="F77AC2B180D047BD890DCBE3AD8AFD9E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04107F" w:rsidRPr="0004107F" w:rsidRDefault="0068325A" w:rsidP="00547395">
                <w:pPr>
                  <w:jc w:val="both"/>
                </w:pPr>
                <w:r>
                  <w:t>Vzor je pre subjekty, ktorým je určený záväzný v celom jeho rozsahu, bez možnosti úpravy. Výnimkou je možnosť úpravy, ktorá je vo vzore výslovne povolená.</w:t>
                </w:r>
              </w:p>
            </w:tc>
          </w:sdtContent>
        </w:sdt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sdt>
          <w:sdtPr>
            <w:id w:val="88820667"/>
            <w:placeholder>
              <w:docPart w:val="C914D534F1C04CD09B16E8B1DC84BB1E"/>
            </w:placeholder>
            <w:date w:fullDate="2015-08-26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04107F" w:rsidRPr="0004107F" w:rsidRDefault="00894F38" w:rsidP="002344B7">
                <w:pPr>
                  <w:jc w:val="both"/>
                </w:pPr>
                <w:r>
                  <w:t>26.08.2015</w:t>
                </w:r>
              </w:p>
            </w:tc>
          </w:sdtContent>
        </w:sdt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sdt>
          <w:sdtPr>
            <w:id w:val="427082064"/>
            <w:placeholder>
              <w:docPart w:val="A4C9521045914FFFA4396F22CF05DDE4"/>
            </w:placeholder>
            <w:date w:fullDate="2015-08-26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04107F" w:rsidRPr="0004107F" w:rsidRDefault="00894F38" w:rsidP="002344B7">
                <w:pPr>
                  <w:jc w:val="both"/>
                </w:pPr>
                <w:r>
                  <w:t>26.08.2015</w:t>
                </w:r>
              </w:p>
            </w:tc>
          </w:sdtContent>
        </w:sdt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Ing. Igor Federič</w:t>
            </w:r>
          </w:p>
          <w:p w:rsidR="0004107F" w:rsidRPr="0004107F" w:rsidRDefault="0004107F" w:rsidP="00547395">
            <w:pPr>
              <w:jc w:val="both"/>
            </w:pPr>
            <w:r w:rsidRPr="0004107F">
              <w:t>vedúci Úradu vlády SR</w:t>
            </w:r>
          </w:p>
        </w:tc>
      </w:tr>
    </w:tbl>
    <w:p w:rsidR="00627EA3" w:rsidRPr="00627EA3" w:rsidRDefault="00627EA3" w:rsidP="006479DF"/>
    <w:p w:rsidR="00C31910" w:rsidRDefault="00C31910" w:rsidP="006479DF">
      <w:pPr>
        <w:sectPr w:rsidR="00C31910" w:rsidSect="009549F7">
          <w:headerReference w:type="default" r:id="rId12"/>
          <w:footerReference w:type="defaul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5E51A4" w:rsidTr="00547395">
        <w:tc>
          <w:tcPr>
            <w:tcW w:w="14142" w:type="dxa"/>
            <w:shd w:val="clear" w:color="auto" w:fill="B2A1C7" w:themeFill="accent4" w:themeFillTint="99"/>
          </w:tcPr>
          <w:p w:rsidR="005E51A4" w:rsidRPr="005E51A4" w:rsidRDefault="005E51A4" w:rsidP="00631ED3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lastRenderedPageBreak/>
              <w:t>Doplňujúce monitorovacie údaje</w:t>
            </w: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:rsidR="005E51A4" w:rsidRDefault="005E51A4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10773"/>
      </w:tblGrid>
      <w:tr w:rsidR="00A2749A" w:rsidTr="00A2749A">
        <w:tc>
          <w:tcPr>
            <w:tcW w:w="14142" w:type="dxa"/>
            <w:gridSpan w:val="2"/>
            <w:shd w:val="clear" w:color="auto" w:fill="FABF8F" w:themeFill="accent6" w:themeFillTint="99"/>
          </w:tcPr>
          <w:p w:rsidR="00A2749A" w:rsidRPr="009E556C" w:rsidRDefault="00A2749A" w:rsidP="00A2749A">
            <w:pPr>
              <w:pStyle w:val="Odsekzoznamu"/>
              <w:numPr>
                <w:ilvl w:val="0"/>
                <w:numId w:val="8"/>
              </w:numPr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2"/>
            </w:r>
          </w:p>
        </w:tc>
      </w:tr>
      <w:tr w:rsidR="00A2749A" w:rsidTr="00A2749A">
        <w:tc>
          <w:tcPr>
            <w:tcW w:w="3369" w:type="dxa"/>
            <w:shd w:val="clear" w:color="auto" w:fill="D9D9D9" w:themeFill="background1" w:themeFillShade="D9"/>
          </w:tcPr>
          <w:p w:rsidR="00A2749A" w:rsidRPr="009357A3" w:rsidRDefault="00A2749A" w:rsidP="003871D7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10773" w:type="dxa"/>
          </w:tcPr>
          <w:p w:rsidR="00A2749A" w:rsidRDefault="00A2749A" w:rsidP="003871D7"/>
        </w:tc>
      </w:tr>
      <w:tr w:rsidR="00A2749A" w:rsidTr="00A2749A">
        <w:tc>
          <w:tcPr>
            <w:tcW w:w="3369" w:type="dxa"/>
            <w:shd w:val="clear" w:color="auto" w:fill="D9D9D9" w:themeFill="background1" w:themeFillShade="D9"/>
          </w:tcPr>
          <w:p w:rsidR="00A2749A" w:rsidRPr="009357A3" w:rsidRDefault="00A2749A" w:rsidP="00DD74C3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  <w:r>
              <w:rPr>
                <w:b/>
              </w:rPr>
              <w:t>2014+</w:t>
            </w:r>
          </w:p>
        </w:tc>
        <w:tc>
          <w:tcPr>
            <w:tcW w:w="10773" w:type="dxa"/>
          </w:tcPr>
          <w:p w:rsidR="00A2749A" w:rsidRDefault="00A2749A" w:rsidP="003871D7"/>
        </w:tc>
      </w:tr>
      <w:tr w:rsidR="00A2749A" w:rsidTr="00A2749A">
        <w:tc>
          <w:tcPr>
            <w:tcW w:w="3369" w:type="dxa"/>
            <w:shd w:val="clear" w:color="auto" w:fill="D9D9D9" w:themeFill="background1" w:themeFillShade="D9"/>
          </w:tcPr>
          <w:p w:rsidR="00A2749A" w:rsidRPr="009357A3" w:rsidRDefault="00A2749A" w:rsidP="003871D7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10773" w:type="dxa"/>
          </w:tcPr>
          <w:p w:rsidR="00A2749A" w:rsidRDefault="00A2749A" w:rsidP="003871D7"/>
        </w:tc>
      </w:tr>
      <w:tr w:rsidR="00A2749A" w:rsidTr="00A2749A">
        <w:tc>
          <w:tcPr>
            <w:tcW w:w="3369" w:type="dxa"/>
            <w:shd w:val="clear" w:color="auto" w:fill="D9D9D9" w:themeFill="background1" w:themeFillShade="D9"/>
          </w:tcPr>
          <w:p w:rsidR="00A2749A" w:rsidRPr="009357A3" w:rsidRDefault="00A2749A" w:rsidP="003871D7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10773" w:type="dxa"/>
          </w:tcPr>
          <w:p w:rsidR="00A2749A" w:rsidRDefault="00A2749A" w:rsidP="003871D7"/>
        </w:tc>
      </w:tr>
      <w:tr w:rsidR="00A2749A" w:rsidTr="00A2749A">
        <w:tc>
          <w:tcPr>
            <w:tcW w:w="3369" w:type="dxa"/>
            <w:shd w:val="clear" w:color="auto" w:fill="D9D9D9" w:themeFill="background1" w:themeFillShade="D9"/>
          </w:tcPr>
          <w:p w:rsidR="00A2749A" w:rsidRPr="009357A3" w:rsidRDefault="00A2749A" w:rsidP="003871D7">
            <w:pPr>
              <w:rPr>
                <w:b/>
              </w:rPr>
            </w:pPr>
            <w:r>
              <w:rPr>
                <w:b/>
              </w:rPr>
              <w:t xml:space="preserve">Riadiaci orgán </w:t>
            </w:r>
          </w:p>
        </w:tc>
        <w:tc>
          <w:tcPr>
            <w:tcW w:w="10773" w:type="dxa"/>
          </w:tcPr>
          <w:p w:rsidR="00A2749A" w:rsidRDefault="00A2749A" w:rsidP="003871D7"/>
        </w:tc>
      </w:tr>
      <w:tr w:rsidR="00A2749A" w:rsidTr="00A2749A">
        <w:tc>
          <w:tcPr>
            <w:tcW w:w="3369" w:type="dxa"/>
            <w:shd w:val="clear" w:color="auto" w:fill="D9D9D9" w:themeFill="background1" w:themeFillShade="D9"/>
          </w:tcPr>
          <w:p w:rsidR="00A2749A" w:rsidRPr="009357A3" w:rsidRDefault="00A2749A" w:rsidP="003871D7">
            <w:pPr>
              <w:rPr>
                <w:b/>
              </w:rPr>
            </w:pPr>
            <w:r>
              <w:rPr>
                <w:b/>
              </w:rPr>
              <w:t>Sprostredkovateľský orgán</w:t>
            </w:r>
          </w:p>
        </w:tc>
        <w:tc>
          <w:tcPr>
            <w:tcW w:w="10773" w:type="dxa"/>
          </w:tcPr>
          <w:p w:rsidR="00A2749A" w:rsidRDefault="00A2749A" w:rsidP="003871D7"/>
        </w:tc>
      </w:tr>
    </w:tbl>
    <w:p w:rsidR="00A2749A" w:rsidRDefault="00A2749A" w:rsidP="005E51A4">
      <w:pPr>
        <w:rPr>
          <w:b/>
        </w:rPr>
      </w:pPr>
    </w:p>
    <w:p w:rsidR="00A2749A" w:rsidRPr="005E51A4" w:rsidRDefault="00A2749A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854A2E" w:rsidRPr="005E51A4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:rsidR="00854A2E" w:rsidRPr="005E51A4" w:rsidRDefault="00854A2E" w:rsidP="005E51A4">
            <w:r w:rsidRPr="005E51A4">
              <w:rPr>
                <w:b/>
                <w:sz w:val="28"/>
              </w:rPr>
              <w:t xml:space="preserve">     </w:t>
            </w:r>
            <w:r w:rsidR="00A2749A">
              <w:rPr>
                <w:b/>
                <w:sz w:val="28"/>
              </w:rPr>
              <w:t>2</w:t>
            </w:r>
            <w:r w:rsidRPr="005E51A4">
              <w:rPr>
                <w:b/>
                <w:sz w:val="28"/>
              </w:rPr>
              <w:t>. Vzťah aktivít a merateľných ukazovateľov projektu</w:t>
            </w:r>
          </w:p>
        </w:tc>
      </w:tr>
      <w:tr w:rsidR="00854A2E" w:rsidRPr="005E51A4" w:rsidTr="00854A2E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3"/>
            </w:r>
            <w:r w:rsidRPr="005E51A4">
              <w:rPr>
                <w:b/>
              </w:rPr>
              <w:t xml:space="preserve"> 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 w:rsidR="004E0E28"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</w:t>
            </w:r>
            <w:r w:rsidR="004E0E28"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8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 w:rsidR="004E0E28">
              <w:rPr>
                <w:b/>
              </w:rPr>
              <w:t>U</w:t>
            </w:r>
          </w:p>
          <w:p w:rsidR="00854A2E" w:rsidRPr="005E51A4" w:rsidRDefault="00854A2E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9"/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:rsidR="00854A2E" w:rsidRPr="005E51A4" w:rsidRDefault="00854A2E" w:rsidP="008E3F90">
            <w:pPr>
              <w:jc w:val="center"/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493" w:type="dxa"/>
          </w:tcPr>
          <w:p w:rsidR="00854A2E" w:rsidRPr="005E51A4" w:rsidRDefault="00854A2E" w:rsidP="005E51A4"/>
        </w:tc>
        <w:tc>
          <w:tcPr>
            <w:tcW w:w="1706" w:type="dxa"/>
          </w:tcPr>
          <w:p w:rsidR="00854A2E" w:rsidRPr="005E51A4" w:rsidRDefault="00854A2E" w:rsidP="005E51A4"/>
        </w:tc>
        <w:tc>
          <w:tcPr>
            <w:tcW w:w="1417" w:type="dxa"/>
          </w:tcPr>
          <w:p w:rsidR="00854A2E" w:rsidRPr="005E51A4" w:rsidRDefault="00854A2E" w:rsidP="005E51A4"/>
        </w:tc>
        <w:tc>
          <w:tcPr>
            <w:tcW w:w="1701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2835" w:type="dxa"/>
          </w:tcPr>
          <w:p w:rsidR="00854A2E" w:rsidRPr="005E51A4" w:rsidRDefault="00854A2E" w:rsidP="005E51A4"/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lastRenderedPageBreak/>
              <w:t>Poznámky k aktivite n</w:t>
            </w:r>
            <w:r w:rsidRPr="005E51A4">
              <w:rPr>
                <w:vertAlign w:val="superscript"/>
              </w:rPr>
              <w:footnoteReference w:id="11"/>
            </w:r>
          </w:p>
        </w:tc>
        <w:tc>
          <w:tcPr>
            <w:tcW w:w="12838" w:type="dxa"/>
            <w:gridSpan w:val="7"/>
          </w:tcPr>
          <w:p w:rsidR="00854A2E" w:rsidRPr="005E51A4" w:rsidRDefault="00854A2E" w:rsidP="005E51A4"/>
        </w:tc>
      </w:tr>
    </w:tbl>
    <w:p w:rsidR="00D94B08" w:rsidRPr="005E51A4" w:rsidRDefault="00D94B08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F17B69" w:rsidRPr="005E51A4" w:rsidTr="00F17B69">
        <w:tc>
          <w:tcPr>
            <w:tcW w:w="14142" w:type="dxa"/>
            <w:gridSpan w:val="7"/>
            <w:shd w:val="clear" w:color="auto" w:fill="FABF8F" w:themeFill="accent6" w:themeFillTint="99"/>
          </w:tcPr>
          <w:p w:rsidR="00F17B69" w:rsidRPr="005E51A4" w:rsidRDefault="00F17B69" w:rsidP="00A2749A">
            <w:r w:rsidRPr="005E51A4">
              <w:rPr>
                <w:b/>
                <w:sz w:val="28"/>
              </w:rPr>
              <w:t xml:space="preserve">     </w:t>
            </w:r>
            <w:r w:rsidR="00A2749A">
              <w:rPr>
                <w:b/>
                <w:sz w:val="28"/>
              </w:rPr>
              <w:t>3</w:t>
            </w:r>
            <w:r w:rsidRPr="005E51A4">
              <w:rPr>
                <w:b/>
                <w:sz w:val="28"/>
              </w:rPr>
              <w:t>. Kumulatívne naplnenie merateľných ukazovateľov</w:t>
            </w:r>
            <w:r w:rsidRPr="005E51A4">
              <w:rPr>
                <w:b/>
                <w:sz w:val="28"/>
                <w:vertAlign w:val="superscript"/>
              </w:rPr>
              <w:footnoteReference w:id="12"/>
            </w:r>
          </w:p>
        </w:tc>
      </w:tr>
      <w:tr w:rsidR="00F17B69" w:rsidRPr="005E51A4" w:rsidTr="00A749A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6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 w:rsidR="004E0E28"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17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Skutočný stav M</w:t>
            </w:r>
            <w:r w:rsidR="004E0E28">
              <w:rPr>
                <w:b/>
              </w:rPr>
              <w:t>U</w:t>
            </w:r>
            <w:r>
              <w:rPr>
                <w:rStyle w:val="Odkaznapoznmkupodiarou"/>
                <w:b/>
              </w:rPr>
              <w:footnoteReference w:id="18"/>
            </w:r>
            <w:r w:rsidRPr="005E51A4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 w:rsidR="004E0E28">
              <w:rPr>
                <w:b/>
              </w:rPr>
              <w:t>U</w:t>
            </w:r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9"/>
            </w:r>
          </w:p>
        </w:tc>
      </w:tr>
      <w:tr w:rsidR="00A749A1" w:rsidRPr="005E51A4" w:rsidTr="00307063">
        <w:tc>
          <w:tcPr>
            <w:tcW w:w="168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A749A1" w:rsidRPr="00CC21DC" w:rsidRDefault="00702F16" w:rsidP="007C2043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F17B69" w:rsidRPr="005E51A4" w:rsidTr="00A749A1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2397" w:type="dxa"/>
          </w:tcPr>
          <w:p w:rsidR="00F17B69" w:rsidRPr="005E51A4" w:rsidRDefault="00F17B69" w:rsidP="005E51A4"/>
        </w:tc>
        <w:tc>
          <w:tcPr>
            <w:tcW w:w="1843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1842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2410" w:type="dxa"/>
          </w:tcPr>
          <w:p w:rsidR="00F17B69" w:rsidRPr="005E51A4" w:rsidRDefault="00F17B69" w:rsidP="005E51A4"/>
        </w:tc>
      </w:tr>
      <w:tr w:rsidR="00F17B69" w:rsidRPr="005E51A4" w:rsidTr="00F17B69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Poznámky k merateľnému</w:t>
            </w:r>
          </w:p>
          <w:p w:rsidR="00F17B69" w:rsidRPr="005E51A4" w:rsidRDefault="00F17B69" w:rsidP="005E51A4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1"/>
            </w:r>
          </w:p>
        </w:tc>
        <w:tc>
          <w:tcPr>
            <w:tcW w:w="12462" w:type="dxa"/>
            <w:gridSpan w:val="6"/>
          </w:tcPr>
          <w:p w:rsidR="00F17B69" w:rsidRPr="005E51A4" w:rsidRDefault="00F17B69" w:rsidP="005E51A4"/>
        </w:tc>
      </w:tr>
    </w:tbl>
    <w:p w:rsidR="005E51A4" w:rsidRPr="005E51A4" w:rsidRDefault="005E51A4" w:rsidP="005E51A4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5E51A4" w:rsidTr="00547395">
        <w:tc>
          <w:tcPr>
            <w:tcW w:w="5000" w:type="pct"/>
            <w:shd w:val="clear" w:color="auto" w:fill="FABF8F" w:themeFill="accent6" w:themeFillTint="99"/>
          </w:tcPr>
          <w:p w:rsidR="005E51A4" w:rsidRPr="005E51A4" w:rsidRDefault="005E51A4" w:rsidP="005E51A4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5E51A4">
              <w:rPr>
                <w:b/>
              </w:rPr>
              <w:t xml:space="preserve">. </w:t>
            </w:r>
            <w:r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5E51A4">
              <w:rPr>
                <w:b/>
                <w:sz w:val="28"/>
                <w:shd w:val="clear" w:color="auto" w:fill="FABF8F" w:themeFill="accent6" w:themeFillTint="99"/>
                <w:vertAlign w:val="superscript"/>
              </w:rPr>
              <w:footnoteReference w:id="22"/>
            </w:r>
          </w:p>
        </w:tc>
      </w:tr>
      <w:tr w:rsidR="005E51A4" w:rsidRPr="005E51A4" w:rsidTr="00547395">
        <w:tc>
          <w:tcPr>
            <w:tcW w:w="5000" w:type="pct"/>
          </w:tcPr>
          <w:p w:rsidR="005E51A4" w:rsidRPr="005E51A4" w:rsidRDefault="005E51A4" w:rsidP="005E51A4">
            <w:pPr>
              <w:rPr>
                <w:b/>
              </w:rPr>
            </w:pPr>
          </w:p>
        </w:tc>
      </w:tr>
    </w:tbl>
    <w:p w:rsidR="00627EA3" w:rsidRPr="005E51A4" w:rsidRDefault="00627EA3" w:rsidP="005E51A4"/>
    <w:sectPr w:rsidR="00627EA3" w:rsidRPr="005E51A4" w:rsidSect="005E51A4">
      <w:headerReference w:type="first" r:id="rId15"/>
      <w:footerReference w:type="first" r:id="rId16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335" w:rsidRDefault="00FC3335" w:rsidP="00B948E0">
      <w:r>
        <w:separator/>
      </w:r>
    </w:p>
  </w:endnote>
  <w:endnote w:type="continuationSeparator" w:id="0">
    <w:p w:rsidR="00FC3335" w:rsidRDefault="00FC3335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6CF" w:rsidRDefault="005E51A4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B97A2A6" wp14:editId="534780E3">
              <wp:simplePos x="0" y="0"/>
              <wp:positionH relativeFrom="column">
                <wp:posOffset>-4445</wp:posOffset>
              </wp:positionH>
              <wp:positionV relativeFrom="paragraph">
                <wp:posOffset>160655</wp:posOffset>
              </wp:positionV>
              <wp:extent cx="8914765" cy="0"/>
              <wp:effectExtent l="57150" t="38100" r="57785" b="95250"/>
              <wp:wrapNone/>
              <wp:docPr id="12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65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26CF">
      <w:t xml:space="preserve"> </w:t>
    </w:r>
  </w:p>
  <w:p w:rsidR="00F426CF" w:rsidRDefault="00F53646">
    <w:pPr>
      <w:pStyle w:val="Pta"/>
      <w:jc w:val="right"/>
    </w:pPr>
    <w:r>
      <w:rPr>
        <w:noProof/>
      </w:rPr>
      <w:drawing>
        <wp:anchor distT="0" distB="0" distL="114300" distR="114300" simplePos="0" relativeHeight="251656192" behindDoc="1" locked="0" layoutInCell="1" allowOverlap="1" wp14:anchorId="79286259" wp14:editId="1D51E107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26CF">
      <w:t xml:space="preserve">Strana </w:t>
    </w:r>
    <w:r w:rsidR="00F426CF">
      <w:fldChar w:fldCharType="begin"/>
    </w:r>
    <w:r w:rsidR="00F426CF">
      <w:instrText>PAGE   \* MERGEFORMAT</w:instrText>
    </w:r>
    <w:r w:rsidR="00F426CF">
      <w:fldChar w:fldCharType="separate"/>
    </w:r>
    <w:r w:rsidR="00894F38">
      <w:rPr>
        <w:noProof/>
      </w:rPr>
      <w:t>3</w:t>
    </w:r>
    <w:r w:rsidR="00F426CF">
      <w:fldChar w:fldCharType="end"/>
    </w:r>
  </w:p>
  <w:p w:rsidR="00F426CF" w:rsidRPr="00627EA3" w:rsidRDefault="00F426CF" w:rsidP="00627EA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7B" w:rsidRDefault="00D8137B" w:rsidP="00D8137B">
    <w:pPr>
      <w:pStyle w:val="Pta"/>
      <w:jc w:val="right"/>
    </w:pPr>
    <w:r>
      <w:t xml:space="preserve"> </w:t>
    </w:r>
  </w:p>
  <w:p w:rsidR="00D8137B" w:rsidRDefault="00D8137B" w:rsidP="00D8137B">
    <w:pPr>
      <w:pStyle w:val="Pt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5E51A4" w:rsidP="0004107F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0C51A4D6" wp14:editId="332D66B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8914765" cy="9525"/>
              <wp:effectExtent l="57150" t="38100" r="57785" b="85725"/>
              <wp:wrapNone/>
              <wp:docPr id="9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04107F" w:rsidRPr="0004107F">
      <w:t xml:space="preserve"> </w: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rPr>
        <w:noProof/>
      </w:rPr>
      <w:drawing>
        <wp:anchor distT="0" distB="0" distL="114300" distR="114300" simplePos="0" relativeHeight="251663360" behindDoc="1" locked="0" layoutInCell="1" allowOverlap="1" wp14:anchorId="6FC9F3BC" wp14:editId="3198662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107F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04107F">
          <w:fldChar w:fldCharType="begin"/>
        </w:r>
        <w:r w:rsidRPr="0004107F">
          <w:instrText>PAGE   \* MERGEFORMAT</w:instrText>
        </w:r>
        <w:r w:rsidRPr="0004107F">
          <w:fldChar w:fldCharType="separate"/>
        </w:r>
        <w:r w:rsidR="00894F38">
          <w:rPr>
            <w:noProof/>
          </w:rPr>
          <w:t>2</w:t>
        </w:r>
        <w:r w:rsidRPr="0004107F">
          <w:fldChar w:fldCharType="end"/>
        </w:r>
      </w:sdtContent>
    </w:sdt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335" w:rsidRDefault="00FC3335" w:rsidP="00B948E0">
      <w:r>
        <w:separator/>
      </w:r>
    </w:p>
  </w:footnote>
  <w:footnote w:type="continuationSeparator" w:id="0">
    <w:p w:rsidR="00FC3335" w:rsidRDefault="00FC3335" w:rsidP="00B948E0">
      <w:r>
        <w:continuationSeparator/>
      </w:r>
    </w:p>
  </w:footnote>
  <w:footnote w:id="1">
    <w:p w:rsidR="005E51A4" w:rsidRPr="00631ED3" w:rsidRDefault="005E51A4" w:rsidP="005E51A4">
      <w:pPr>
        <w:pStyle w:val="Textpoznmkypodiarou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="00631ED3" w:rsidRPr="00631ED3">
        <w:rPr>
          <w:rFonts w:ascii="Arial Narrow" w:hAnsi="Arial Narrow"/>
          <w:sz w:val="18"/>
          <w:szCs w:val="18"/>
        </w:rPr>
        <w:t>P</w:t>
      </w:r>
      <w:r w:rsidR="00631ED3">
        <w:rPr>
          <w:rFonts w:ascii="Arial Narrow" w:hAnsi="Arial Narrow"/>
          <w:sz w:val="18"/>
          <w:szCs w:val="18"/>
        </w:rPr>
        <w:t>rijímateľ predkladá predmetnú prílohu</w:t>
      </w:r>
      <w:r w:rsidR="00631ED3" w:rsidRPr="00631ED3">
        <w:rPr>
          <w:rFonts w:ascii="Arial Narrow" w:hAnsi="Arial Narrow"/>
          <w:sz w:val="18"/>
          <w:szCs w:val="18"/>
        </w:rPr>
        <w:t xml:space="preserve"> v prípade, ak </w:t>
      </w:r>
      <w:r w:rsidR="00631ED3">
        <w:rPr>
          <w:rFonts w:ascii="Arial Narrow" w:hAnsi="Arial Narrow"/>
          <w:sz w:val="18"/>
          <w:szCs w:val="18"/>
        </w:rPr>
        <w:t>nepredložil žiadn</w:t>
      </w:r>
      <w:r w:rsidR="00A2749A">
        <w:rPr>
          <w:rFonts w:ascii="Arial Narrow" w:hAnsi="Arial Narrow"/>
          <w:sz w:val="18"/>
          <w:szCs w:val="18"/>
        </w:rPr>
        <w:t xml:space="preserve">u žiadosť o platbu - </w:t>
      </w:r>
      <w:r w:rsidR="00631ED3" w:rsidRPr="00631ED3">
        <w:rPr>
          <w:rFonts w:ascii="Arial Narrow" w:hAnsi="Arial Narrow"/>
          <w:sz w:val="18"/>
          <w:szCs w:val="18"/>
        </w:rPr>
        <w:t xml:space="preserve"> </w:t>
      </w:r>
      <w:r w:rsidR="00631ED3" w:rsidRPr="002D0C7E">
        <w:rPr>
          <w:rFonts w:ascii="Arial Narrow" w:hAnsi="Arial Narrow"/>
          <w:sz w:val="18"/>
          <w:szCs w:val="18"/>
        </w:rPr>
        <w:t xml:space="preserve">zúčtovanie zálohovej platby, </w:t>
      </w:r>
      <w:r w:rsidR="00631ED3">
        <w:rPr>
          <w:rFonts w:ascii="Arial Narrow" w:hAnsi="Arial Narrow"/>
          <w:sz w:val="18"/>
          <w:szCs w:val="18"/>
        </w:rPr>
        <w:t>priebežnú platbu a poskytnutie predfinancovania</w:t>
      </w:r>
      <w:r w:rsidR="00631ED3" w:rsidRPr="00631ED3">
        <w:rPr>
          <w:rFonts w:ascii="Arial Narrow" w:hAnsi="Arial Narrow"/>
          <w:sz w:val="18"/>
          <w:szCs w:val="18"/>
        </w:rPr>
        <w:t xml:space="preserve"> do šiestich mesi</w:t>
      </w:r>
      <w:r w:rsidR="00631ED3">
        <w:rPr>
          <w:rFonts w:ascii="Arial Narrow" w:hAnsi="Arial Narrow"/>
          <w:sz w:val="18"/>
          <w:szCs w:val="18"/>
        </w:rPr>
        <w:t>acov od nadobudnutia účinnosti z</w:t>
      </w:r>
      <w:r w:rsidR="00631ED3" w:rsidRPr="00631ED3">
        <w:rPr>
          <w:rFonts w:ascii="Arial Narrow" w:hAnsi="Arial Narrow"/>
          <w:sz w:val="18"/>
          <w:szCs w:val="18"/>
        </w:rPr>
        <w:t xml:space="preserve">mluvy o poskytnutí NFP a zároveň ešte neboli naplnené podmienky na zaslanie monitorovacej správy </w:t>
      </w:r>
      <w:r w:rsidR="00631ED3">
        <w:rPr>
          <w:rFonts w:ascii="Arial Narrow" w:hAnsi="Arial Narrow"/>
          <w:sz w:val="18"/>
          <w:szCs w:val="18"/>
        </w:rPr>
        <w:t>p</w:t>
      </w:r>
      <w:r w:rsidR="00631ED3" w:rsidRPr="00631ED3">
        <w:rPr>
          <w:rFonts w:ascii="Arial Narrow" w:hAnsi="Arial Narrow"/>
          <w:sz w:val="18"/>
          <w:szCs w:val="18"/>
        </w:rPr>
        <w:t>rojektu (s príznakom ,,výročná“)</w:t>
      </w:r>
      <w:r w:rsidR="00123584">
        <w:rPr>
          <w:rFonts w:ascii="Arial Narrow" w:hAnsi="Arial Narrow"/>
          <w:sz w:val="18"/>
          <w:szCs w:val="18"/>
        </w:rPr>
        <w:t xml:space="preserve">, príp. ak riadiaci orgán </w:t>
      </w:r>
      <w:r w:rsidR="00866043">
        <w:rPr>
          <w:rFonts w:ascii="Arial Narrow" w:hAnsi="Arial Narrow"/>
          <w:sz w:val="18"/>
          <w:szCs w:val="18"/>
        </w:rPr>
        <w:t xml:space="preserve">o takéto informácie požiada </w:t>
      </w:r>
      <w:r w:rsidR="00631ED3">
        <w:rPr>
          <w:rFonts w:ascii="Arial Narrow" w:hAnsi="Arial Narrow"/>
          <w:sz w:val="18"/>
          <w:szCs w:val="18"/>
        </w:rPr>
        <w:t xml:space="preserve">. </w:t>
      </w:r>
    </w:p>
  </w:footnote>
  <w:footnote w:id="2">
    <w:p w:rsidR="00A2749A" w:rsidRDefault="00A2749A" w:rsidP="00A2749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 w:rsidR="00DD74C3">
        <w:rPr>
          <w:rFonts w:ascii="Arial Narrow" w:hAnsi="Arial Narrow"/>
          <w:sz w:val="18"/>
          <w:szCs w:val="18"/>
        </w:rPr>
        <w:t>automaticky ITMS2</w:t>
      </w:r>
      <w:r>
        <w:rPr>
          <w:rFonts w:ascii="Arial Narrow" w:hAnsi="Arial Narrow"/>
          <w:sz w:val="18"/>
          <w:szCs w:val="18"/>
        </w:rPr>
        <w:t xml:space="preserve">014+. </w:t>
      </w:r>
    </w:p>
  </w:footnote>
  <w:footnote w:id="3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</w:t>
      </w:r>
      <w:r w:rsidR="002A430D">
        <w:rPr>
          <w:rFonts w:ascii="Arial Narrow" w:hAnsi="Arial Narrow"/>
          <w:sz w:val="18"/>
          <w:szCs w:val="18"/>
        </w:rPr>
        <w:t xml:space="preserve">hlavným </w:t>
      </w:r>
      <w:r>
        <w:rPr>
          <w:rFonts w:ascii="Arial Narrow" w:hAnsi="Arial Narrow"/>
          <w:sz w:val="18"/>
          <w:szCs w:val="18"/>
        </w:rPr>
        <w:t xml:space="preserve">aktivitám 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4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5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6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7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8">
    <w:p w:rsidR="00854A2E" w:rsidRDefault="00854A2E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vo vzťahu k aktivite projektu </w:t>
      </w:r>
      <w:r w:rsidR="00AB76AE">
        <w:rPr>
          <w:rFonts w:ascii="Arial Narrow" w:hAnsi="Arial Narrow"/>
          <w:sz w:val="18"/>
          <w:szCs w:val="18"/>
        </w:rPr>
        <w:t xml:space="preserve">ku dňu </w:t>
      </w:r>
      <w:r w:rsidR="00BD37DE">
        <w:rPr>
          <w:rFonts w:ascii="Arial Narrow" w:hAnsi="Arial Narrow"/>
          <w:sz w:val="18"/>
          <w:szCs w:val="18"/>
        </w:rPr>
        <w:t>uplynutia šesťmesačnej lehoty</w:t>
      </w:r>
      <w:r w:rsidR="00D60958">
        <w:rPr>
          <w:rFonts w:ascii="Arial Narrow" w:hAnsi="Arial Narrow"/>
          <w:sz w:val="18"/>
          <w:szCs w:val="18"/>
        </w:rPr>
        <w:t>, t.j. súhrnná hodnota</w:t>
      </w:r>
      <w:r w:rsidR="00D60958" w:rsidRPr="00DF18AF">
        <w:rPr>
          <w:rFonts w:ascii="Arial Narrow" w:hAnsi="Arial Narrow"/>
          <w:sz w:val="18"/>
          <w:szCs w:val="18"/>
        </w:rPr>
        <w:t> </w:t>
      </w:r>
      <w:r w:rsidR="00D60958">
        <w:rPr>
          <w:rFonts w:ascii="Arial Narrow" w:hAnsi="Arial Narrow"/>
          <w:sz w:val="18"/>
          <w:szCs w:val="18"/>
        </w:rPr>
        <w:t xml:space="preserve">od začiatku realizácie projektu do </w:t>
      </w:r>
      <w:r w:rsidR="00BD37DE">
        <w:rPr>
          <w:rFonts w:ascii="Arial Narrow" w:hAnsi="Arial Narrow"/>
          <w:sz w:val="18"/>
          <w:szCs w:val="18"/>
        </w:rPr>
        <w:t>uplynutia šesťmesačnej lehoty, príp. do času, ktorý určí riadiaci orgán</w:t>
      </w:r>
      <w:r w:rsidR="00D60958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9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</w:t>
      </w:r>
      <w:r w:rsidR="008E3F90">
        <w:rPr>
          <w:rFonts w:ascii="Arial Narrow" w:hAnsi="Arial Narrow"/>
          <w:sz w:val="18"/>
          <w:szCs w:val="18"/>
        </w:rPr>
        <w:t>7</w:t>
      </w:r>
      <w:r>
        <w:rPr>
          <w:rFonts w:ascii="Arial Narrow" w:hAnsi="Arial Narrow"/>
          <w:sz w:val="18"/>
          <w:szCs w:val="18"/>
        </w:rPr>
        <w:t xml:space="preserve">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</w:t>
      </w:r>
      <w:r w:rsidR="008E3F90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0">
    <w:p w:rsidR="00854A2E" w:rsidRDefault="00854A2E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</w:t>
      </w:r>
      <w:r w:rsidR="002A430D">
        <w:rPr>
          <w:rFonts w:ascii="Arial Narrow" w:hAnsi="Arial Narrow"/>
          <w:sz w:val="18"/>
          <w:szCs w:val="18"/>
        </w:rPr>
        <w:t xml:space="preserve">hlavné </w:t>
      </w:r>
      <w:r>
        <w:rPr>
          <w:rFonts w:ascii="Arial Narrow" w:hAnsi="Arial Narrow"/>
          <w:sz w:val="18"/>
          <w:szCs w:val="18"/>
        </w:rPr>
        <w:t xml:space="preserve">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1">
    <w:p w:rsidR="00854A2E" w:rsidRDefault="00854A2E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 xml:space="preserve">aktivít projektu </w:t>
      </w:r>
      <w:r w:rsidR="00D60958">
        <w:rPr>
          <w:rFonts w:ascii="Arial Narrow" w:hAnsi="Arial Narrow"/>
          <w:sz w:val="18"/>
          <w:szCs w:val="18"/>
        </w:rPr>
        <w:t xml:space="preserve">ku dňu </w:t>
      </w:r>
      <w:r w:rsidR="007C2F0E">
        <w:rPr>
          <w:rFonts w:ascii="Arial Narrow" w:hAnsi="Arial Narrow"/>
          <w:sz w:val="18"/>
          <w:szCs w:val="18"/>
        </w:rPr>
        <w:t>uplynutia šesťmesačnej lehoty, resp. do času, ktorý určí riadiaci orgán</w:t>
      </w:r>
      <w:r>
        <w:rPr>
          <w:rFonts w:ascii="Arial Narrow" w:hAnsi="Arial Narrow"/>
          <w:sz w:val="18"/>
          <w:szCs w:val="18"/>
        </w:rPr>
        <w:t>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2">
    <w:p w:rsidR="00F17B69" w:rsidRDefault="00F17B69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</w:t>
      </w:r>
      <w:r w:rsidR="002A48F5">
        <w:rPr>
          <w:rFonts w:ascii="Arial Narrow" w:hAnsi="Arial Narrow"/>
          <w:sz w:val="18"/>
          <w:szCs w:val="18"/>
        </w:rPr>
        <w:t>ku dňu uplynutia šesťmesačnej lehoty, resp. do času, ktorý určí riadiaci orgán</w:t>
      </w:r>
      <w:r w:rsidRPr="0068718A">
        <w:rPr>
          <w:rFonts w:ascii="Arial Narrow" w:hAnsi="Arial Narrow"/>
          <w:sz w:val="18"/>
          <w:szCs w:val="18"/>
        </w:rPr>
        <w:t xml:space="preserve">. </w:t>
      </w:r>
    </w:p>
  </w:footnote>
  <w:footnote w:id="13">
    <w:p w:rsidR="00F17B69" w:rsidRDefault="00F17B69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4">
    <w:p w:rsidR="00F17B69" w:rsidRDefault="00F17B69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15">
    <w:p w:rsidR="00F17B69" w:rsidRDefault="00F17B69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6">
    <w:p w:rsidR="00F17B69" w:rsidRDefault="00F17B69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7">
    <w:p w:rsidR="00F17B69" w:rsidRDefault="00F17B69" w:rsidP="008A029A">
      <w:pPr>
        <w:pStyle w:val="Textpoznmkypodiarou"/>
        <w:jc w:val="both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8">
    <w:p w:rsidR="00F17B69" w:rsidRDefault="00F17B69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 w:rsidR="00394F3A">
        <w:rPr>
          <w:rFonts w:ascii="Arial Narrow" w:hAnsi="Arial Narrow"/>
          <w:sz w:val="18"/>
          <w:szCs w:val="18"/>
        </w:rPr>
        <w:t>ku dňu uplynutia šesťmesačnej lehoty, t.j. súhrnná hodnota</w:t>
      </w:r>
      <w:r w:rsidR="00394F3A" w:rsidRPr="00DF18AF">
        <w:rPr>
          <w:rFonts w:ascii="Arial Narrow" w:hAnsi="Arial Narrow"/>
          <w:sz w:val="18"/>
          <w:szCs w:val="18"/>
        </w:rPr>
        <w:t> </w:t>
      </w:r>
      <w:r w:rsidR="00394F3A">
        <w:rPr>
          <w:rFonts w:ascii="Arial Narrow" w:hAnsi="Arial Narrow"/>
          <w:sz w:val="18"/>
          <w:szCs w:val="18"/>
        </w:rPr>
        <w:t>od začiatku realizácie projektu do uplynutia šesťmesačnej lehoty, príp. do času, ktorý určí riadiaci orgán.</w:t>
      </w:r>
    </w:p>
  </w:footnote>
  <w:footnote w:id="19">
    <w:p w:rsidR="00F17B69" w:rsidRDefault="00F17B69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0">
    <w:p w:rsidR="00F17B69" w:rsidRDefault="00F17B69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1">
    <w:p w:rsidR="00F17B69" w:rsidRDefault="00F17B69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 xml:space="preserve">projektu </w:t>
      </w:r>
      <w:r w:rsidR="00394F3A">
        <w:rPr>
          <w:rFonts w:ascii="Arial Narrow" w:hAnsi="Arial Narrow"/>
          <w:sz w:val="18"/>
          <w:szCs w:val="18"/>
        </w:rPr>
        <w:t>ku dňu uplynutia šesťmesačnej lehoty</w:t>
      </w:r>
      <w:r w:rsidR="00261405">
        <w:rPr>
          <w:rFonts w:ascii="Arial Narrow" w:hAnsi="Arial Narrow"/>
          <w:sz w:val="18"/>
          <w:szCs w:val="18"/>
        </w:rPr>
        <w:t xml:space="preserve">, </w:t>
      </w:r>
      <w:r w:rsidR="00394F3A">
        <w:rPr>
          <w:rFonts w:ascii="Arial Narrow" w:hAnsi="Arial Narrow"/>
          <w:sz w:val="18"/>
          <w:szCs w:val="18"/>
        </w:rPr>
        <w:t>príp. do času, ktorý určí riadiaci orgán.</w:t>
      </w:r>
    </w:p>
  </w:footnote>
  <w:footnote w:id="22">
    <w:p w:rsidR="005E51A4" w:rsidRDefault="005E51A4" w:rsidP="008A029A">
      <w:pPr>
        <w:pStyle w:val="Textpoznmkypodiarou"/>
        <w:jc w:val="both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4B7" w:rsidRPr="002344B7" w:rsidRDefault="002344B7" w:rsidP="002344B7">
    <w:pPr>
      <w:tabs>
        <w:tab w:val="center" w:pos="4536"/>
        <w:tab w:val="right" w:pos="9072"/>
      </w:tabs>
    </w:pPr>
    <w:r w:rsidRPr="002344B7">
      <w:rPr>
        <w:noProof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5ADE5C23" wp14:editId="1F81974A">
              <wp:simplePos x="0" y="0"/>
              <wp:positionH relativeFrom="column">
                <wp:posOffset>-4445</wp:posOffset>
              </wp:positionH>
              <wp:positionV relativeFrom="paragraph">
                <wp:posOffset>144780</wp:posOffset>
              </wp:positionV>
              <wp:extent cx="8914765" cy="9525"/>
              <wp:effectExtent l="57150" t="38100" r="57785" b="85725"/>
              <wp:wrapNone/>
              <wp:docPr id="5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526368349"/>
      <w:placeholder>
        <w:docPart w:val="C039311833D441AFB8B14C405BCEDD57"/>
      </w:placeholder>
      <w:date w:fullDate="2015-08-26T00:00:00Z">
        <w:dateFormat w:val="dd.MM.yyyy"/>
        <w:lid w:val="sk-SK"/>
        <w:storeMappedDataAs w:val="dateTime"/>
        <w:calendar w:val="gregorian"/>
      </w:date>
    </w:sdtPr>
    <w:sdtEndPr/>
    <w:sdtContent>
      <w:p w:rsidR="002344B7" w:rsidRPr="002344B7" w:rsidRDefault="00894F38" w:rsidP="002344B7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26.08.2015</w:t>
        </w:r>
      </w:p>
    </w:sdtContent>
  </w:sdt>
  <w:p w:rsidR="00F426CF" w:rsidRDefault="00F426CF" w:rsidP="00627EA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4B7" w:rsidRPr="002344B7" w:rsidRDefault="002344B7" w:rsidP="002344B7">
    <w:pPr>
      <w:tabs>
        <w:tab w:val="center" w:pos="4536"/>
        <w:tab w:val="right" w:pos="9072"/>
      </w:tabs>
    </w:pPr>
    <w:r w:rsidRPr="002344B7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47F8734E" wp14:editId="216C5992">
              <wp:simplePos x="0" y="0"/>
              <wp:positionH relativeFrom="column">
                <wp:posOffset>-4445</wp:posOffset>
              </wp:positionH>
              <wp:positionV relativeFrom="paragraph">
                <wp:posOffset>144780</wp:posOffset>
              </wp:positionV>
              <wp:extent cx="8914765" cy="9525"/>
              <wp:effectExtent l="57150" t="38100" r="57785" b="85725"/>
              <wp:wrapNone/>
              <wp:docPr id="10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1112199810"/>
      <w:placeholder>
        <w:docPart w:val="9E8DE8F9F239437DA1D6476348ED9CB2"/>
      </w:placeholder>
      <w:date w:fullDate="2015-08-26T00:00:00Z">
        <w:dateFormat w:val="dd.MM.yyyy"/>
        <w:lid w:val="sk-SK"/>
        <w:storeMappedDataAs w:val="dateTime"/>
        <w:calendar w:val="gregorian"/>
      </w:date>
    </w:sdtPr>
    <w:sdtEndPr/>
    <w:sdtContent>
      <w:p w:rsidR="002344B7" w:rsidRPr="002344B7" w:rsidRDefault="00894F38" w:rsidP="002344B7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26.08.2015</w:t>
        </w:r>
      </w:p>
    </w:sdtContent>
  </w:sdt>
  <w:p w:rsidR="0004107F" w:rsidRDefault="0004107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A0C11"/>
    <w:rsid w:val="000A55DF"/>
    <w:rsid w:val="000D298C"/>
    <w:rsid w:val="000D6B86"/>
    <w:rsid w:val="000E2AA4"/>
    <w:rsid w:val="001147BD"/>
    <w:rsid w:val="00116B38"/>
    <w:rsid w:val="00116F61"/>
    <w:rsid w:val="00123584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049"/>
    <w:rsid w:val="001D4B25"/>
    <w:rsid w:val="001E5462"/>
    <w:rsid w:val="001F0193"/>
    <w:rsid w:val="001F45B1"/>
    <w:rsid w:val="002235B5"/>
    <w:rsid w:val="002256E5"/>
    <w:rsid w:val="002259C4"/>
    <w:rsid w:val="00225A05"/>
    <w:rsid w:val="002344B7"/>
    <w:rsid w:val="00246970"/>
    <w:rsid w:val="00256687"/>
    <w:rsid w:val="00261405"/>
    <w:rsid w:val="00274479"/>
    <w:rsid w:val="00282057"/>
    <w:rsid w:val="00282BBA"/>
    <w:rsid w:val="002A1E17"/>
    <w:rsid w:val="002A430D"/>
    <w:rsid w:val="002A48F5"/>
    <w:rsid w:val="002B4095"/>
    <w:rsid w:val="002B7A90"/>
    <w:rsid w:val="002D0C7E"/>
    <w:rsid w:val="002D65BD"/>
    <w:rsid w:val="002E611C"/>
    <w:rsid w:val="002E7F32"/>
    <w:rsid w:val="002E7F66"/>
    <w:rsid w:val="002F5148"/>
    <w:rsid w:val="00307063"/>
    <w:rsid w:val="00311B78"/>
    <w:rsid w:val="00314A6E"/>
    <w:rsid w:val="003215D7"/>
    <w:rsid w:val="003244EF"/>
    <w:rsid w:val="003364CC"/>
    <w:rsid w:val="00355D65"/>
    <w:rsid w:val="0037670C"/>
    <w:rsid w:val="00386718"/>
    <w:rsid w:val="00386CBA"/>
    <w:rsid w:val="003935E9"/>
    <w:rsid w:val="00394F3A"/>
    <w:rsid w:val="003A39B2"/>
    <w:rsid w:val="003A67E1"/>
    <w:rsid w:val="003B0DFE"/>
    <w:rsid w:val="003B2F8A"/>
    <w:rsid w:val="003B61C8"/>
    <w:rsid w:val="003C2544"/>
    <w:rsid w:val="003C63F8"/>
    <w:rsid w:val="003D0894"/>
    <w:rsid w:val="003D568C"/>
    <w:rsid w:val="003E72A0"/>
    <w:rsid w:val="003E7A8E"/>
    <w:rsid w:val="003F1B35"/>
    <w:rsid w:val="003F59D8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360FC"/>
    <w:rsid w:val="004445A9"/>
    <w:rsid w:val="004456C9"/>
    <w:rsid w:val="004470FB"/>
    <w:rsid w:val="00457B35"/>
    <w:rsid w:val="00470E75"/>
    <w:rsid w:val="00477B8E"/>
    <w:rsid w:val="00490AF9"/>
    <w:rsid w:val="00493F0A"/>
    <w:rsid w:val="004A0829"/>
    <w:rsid w:val="004C1071"/>
    <w:rsid w:val="004C2ABA"/>
    <w:rsid w:val="004D0F36"/>
    <w:rsid w:val="004E0E28"/>
    <w:rsid w:val="004E2120"/>
    <w:rsid w:val="004E3ABD"/>
    <w:rsid w:val="00511497"/>
    <w:rsid w:val="005118B6"/>
    <w:rsid w:val="005122F6"/>
    <w:rsid w:val="00541FF5"/>
    <w:rsid w:val="0056427D"/>
    <w:rsid w:val="00566BEB"/>
    <w:rsid w:val="00567D2B"/>
    <w:rsid w:val="00577F68"/>
    <w:rsid w:val="005800C7"/>
    <w:rsid w:val="00580A58"/>
    <w:rsid w:val="0058420D"/>
    <w:rsid w:val="00586FDB"/>
    <w:rsid w:val="0059329F"/>
    <w:rsid w:val="00595875"/>
    <w:rsid w:val="005A4D6D"/>
    <w:rsid w:val="005B49EF"/>
    <w:rsid w:val="005B6A33"/>
    <w:rsid w:val="005D51B8"/>
    <w:rsid w:val="005E327E"/>
    <w:rsid w:val="005E51A4"/>
    <w:rsid w:val="005F1003"/>
    <w:rsid w:val="005F1C3F"/>
    <w:rsid w:val="005F5B71"/>
    <w:rsid w:val="0060002F"/>
    <w:rsid w:val="00602010"/>
    <w:rsid w:val="00613CA1"/>
    <w:rsid w:val="00622D7A"/>
    <w:rsid w:val="00623EF6"/>
    <w:rsid w:val="00626EDE"/>
    <w:rsid w:val="00627EA3"/>
    <w:rsid w:val="00631ED3"/>
    <w:rsid w:val="006479DF"/>
    <w:rsid w:val="00660DCB"/>
    <w:rsid w:val="006719A0"/>
    <w:rsid w:val="00672B61"/>
    <w:rsid w:val="006826C5"/>
    <w:rsid w:val="0068325A"/>
    <w:rsid w:val="006852E9"/>
    <w:rsid w:val="00687102"/>
    <w:rsid w:val="0068718A"/>
    <w:rsid w:val="00691A7C"/>
    <w:rsid w:val="00697B85"/>
    <w:rsid w:val="006A496E"/>
    <w:rsid w:val="006A5157"/>
    <w:rsid w:val="006A7DF2"/>
    <w:rsid w:val="006B784E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27531"/>
    <w:rsid w:val="00733F36"/>
    <w:rsid w:val="007409E6"/>
    <w:rsid w:val="00744A1E"/>
    <w:rsid w:val="00751238"/>
    <w:rsid w:val="007546DB"/>
    <w:rsid w:val="0076414C"/>
    <w:rsid w:val="00765555"/>
    <w:rsid w:val="00771CC6"/>
    <w:rsid w:val="00771FEB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C2F0E"/>
    <w:rsid w:val="007C7C61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66043"/>
    <w:rsid w:val="008743E6"/>
    <w:rsid w:val="008806AC"/>
    <w:rsid w:val="0089015F"/>
    <w:rsid w:val="00891EDF"/>
    <w:rsid w:val="00894F38"/>
    <w:rsid w:val="008A029A"/>
    <w:rsid w:val="008A1CF0"/>
    <w:rsid w:val="008A20CF"/>
    <w:rsid w:val="008C271F"/>
    <w:rsid w:val="008D0F9C"/>
    <w:rsid w:val="008D12E4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0ED"/>
    <w:rsid w:val="00932BD6"/>
    <w:rsid w:val="00944BB0"/>
    <w:rsid w:val="00954452"/>
    <w:rsid w:val="009549F7"/>
    <w:rsid w:val="009606FA"/>
    <w:rsid w:val="00963447"/>
    <w:rsid w:val="009744FD"/>
    <w:rsid w:val="00977CF6"/>
    <w:rsid w:val="009836CF"/>
    <w:rsid w:val="009B418E"/>
    <w:rsid w:val="009B421D"/>
    <w:rsid w:val="009E0DC8"/>
    <w:rsid w:val="009E556C"/>
    <w:rsid w:val="00A01CEC"/>
    <w:rsid w:val="00A06F34"/>
    <w:rsid w:val="00A144AE"/>
    <w:rsid w:val="00A2749A"/>
    <w:rsid w:val="00A33931"/>
    <w:rsid w:val="00A37256"/>
    <w:rsid w:val="00A520FC"/>
    <w:rsid w:val="00A65494"/>
    <w:rsid w:val="00A749A1"/>
    <w:rsid w:val="00A9254C"/>
    <w:rsid w:val="00A94B2A"/>
    <w:rsid w:val="00AB755C"/>
    <w:rsid w:val="00AB76AE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D37DE"/>
    <w:rsid w:val="00BE5DFF"/>
    <w:rsid w:val="00BF4803"/>
    <w:rsid w:val="00BF4995"/>
    <w:rsid w:val="00BF7479"/>
    <w:rsid w:val="00C02231"/>
    <w:rsid w:val="00C11731"/>
    <w:rsid w:val="00C13AF9"/>
    <w:rsid w:val="00C214B6"/>
    <w:rsid w:val="00C31910"/>
    <w:rsid w:val="00C348A2"/>
    <w:rsid w:val="00C52268"/>
    <w:rsid w:val="00C53567"/>
    <w:rsid w:val="00C567E9"/>
    <w:rsid w:val="00C6439D"/>
    <w:rsid w:val="00C71D0A"/>
    <w:rsid w:val="00C73BEC"/>
    <w:rsid w:val="00C7625A"/>
    <w:rsid w:val="00C76EFF"/>
    <w:rsid w:val="00C76F19"/>
    <w:rsid w:val="00C92BF0"/>
    <w:rsid w:val="00CA208E"/>
    <w:rsid w:val="00CB33DE"/>
    <w:rsid w:val="00CB4790"/>
    <w:rsid w:val="00CC21DC"/>
    <w:rsid w:val="00CD3D13"/>
    <w:rsid w:val="00CF5379"/>
    <w:rsid w:val="00D05350"/>
    <w:rsid w:val="00D434C3"/>
    <w:rsid w:val="00D471C8"/>
    <w:rsid w:val="00D530CE"/>
    <w:rsid w:val="00D5558B"/>
    <w:rsid w:val="00D60958"/>
    <w:rsid w:val="00D61BB6"/>
    <w:rsid w:val="00D67B13"/>
    <w:rsid w:val="00D71A7B"/>
    <w:rsid w:val="00D71BDB"/>
    <w:rsid w:val="00D8137B"/>
    <w:rsid w:val="00D8377C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D74C3"/>
    <w:rsid w:val="00DF18AF"/>
    <w:rsid w:val="00E03684"/>
    <w:rsid w:val="00E11626"/>
    <w:rsid w:val="00E21D04"/>
    <w:rsid w:val="00E47294"/>
    <w:rsid w:val="00E50154"/>
    <w:rsid w:val="00E52D37"/>
    <w:rsid w:val="00E5416A"/>
    <w:rsid w:val="00E62658"/>
    <w:rsid w:val="00E701EB"/>
    <w:rsid w:val="00E742C1"/>
    <w:rsid w:val="00E74EA1"/>
    <w:rsid w:val="00E7702D"/>
    <w:rsid w:val="00E77118"/>
    <w:rsid w:val="00E836BC"/>
    <w:rsid w:val="00E90D10"/>
    <w:rsid w:val="00EB7E0A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C04A6"/>
    <w:rsid w:val="00FC0F30"/>
    <w:rsid w:val="00FC1456"/>
    <w:rsid w:val="00FC28EE"/>
    <w:rsid w:val="00FC3335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44B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44B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3FEB63D5F984AF581F6C55C78AA14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BE568E-CA43-4832-802A-89E25501B00A}"/>
      </w:docPartPr>
      <w:docPartBody>
        <w:p w:rsidR="001E3C8B" w:rsidRDefault="007C728B" w:rsidP="007C728B">
          <w:pPr>
            <w:pStyle w:val="D3FEB63D5F984AF581F6C55C78AA148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5A5B877F0004BF58AD4A031CCF05E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EED6DE-F20E-49C1-949D-0F9D4F0FE780}"/>
      </w:docPartPr>
      <w:docPartBody>
        <w:p w:rsidR="001E3C8B" w:rsidRDefault="007C728B" w:rsidP="007C728B">
          <w:pPr>
            <w:pStyle w:val="35A5B877F0004BF58AD4A031CCF05EE4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77AC2B180D047BD890DCBE3AD8AFD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EA7645-3705-43CE-B27A-0AFDE2C3A22A}"/>
      </w:docPartPr>
      <w:docPartBody>
        <w:p w:rsidR="001E3C8B" w:rsidRDefault="007C728B" w:rsidP="007C728B">
          <w:pPr>
            <w:pStyle w:val="F77AC2B180D047BD890DCBE3AD8AFD9E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9E8DE8F9F239437DA1D6476348ED9C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302AC2-4E62-4579-8CFC-353EA9D4BC0C}"/>
      </w:docPartPr>
      <w:docPartBody>
        <w:p w:rsidR="00486FC1" w:rsidRDefault="004423CB" w:rsidP="004423CB">
          <w:pPr>
            <w:pStyle w:val="9E8DE8F9F239437DA1D6476348ED9CB2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039311833D441AFB8B14C405BCEDD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98D955-0647-4542-AFAF-1C8E14C6AE79}"/>
      </w:docPartPr>
      <w:docPartBody>
        <w:p w:rsidR="00486FC1" w:rsidRDefault="004423CB" w:rsidP="004423CB">
          <w:pPr>
            <w:pStyle w:val="C039311833D441AFB8B14C405BCEDD57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914D534F1C04CD09B16E8B1DC84BB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EB14D3-7F55-4497-8FC6-23E32D9708E8}"/>
      </w:docPartPr>
      <w:docPartBody>
        <w:p w:rsidR="00486FC1" w:rsidRDefault="004423CB" w:rsidP="004423CB">
          <w:pPr>
            <w:pStyle w:val="C914D534F1C04CD09B16E8B1DC84BB1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A4C9521045914FFFA4396F22CF05DD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1073B3-9475-418B-9DA8-02C0D8CE80B3}"/>
      </w:docPartPr>
      <w:docPartBody>
        <w:p w:rsidR="00486FC1" w:rsidRDefault="004423CB" w:rsidP="004423CB">
          <w:pPr>
            <w:pStyle w:val="A4C9521045914FFFA4396F22CF05DDE4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28B"/>
    <w:rsid w:val="00057423"/>
    <w:rsid w:val="001A7EB7"/>
    <w:rsid w:val="001E3C8B"/>
    <w:rsid w:val="001E5834"/>
    <w:rsid w:val="00253813"/>
    <w:rsid w:val="002C7FAC"/>
    <w:rsid w:val="004423CB"/>
    <w:rsid w:val="00486FC1"/>
    <w:rsid w:val="00562DC3"/>
    <w:rsid w:val="005C48B7"/>
    <w:rsid w:val="006468FA"/>
    <w:rsid w:val="0067284F"/>
    <w:rsid w:val="006F22DE"/>
    <w:rsid w:val="007C728B"/>
    <w:rsid w:val="008C58B7"/>
    <w:rsid w:val="008D2F58"/>
    <w:rsid w:val="00A54AE4"/>
    <w:rsid w:val="00A5612A"/>
    <w:rsid w:val="00A85A05"/>
    <w:rsid w:val="00B14134"/>
    <w:rsid w:val="00BE4FFA"/>
    <w:rsid w:val="00C61870"/>
    <w:rsid w:val="00CE5F4B"/>
    <w:rsid w:val="00D43FFC"/>
    <w:rsid w:val="00E5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4423CB"/>
    <w:rPr>
      <w:color w:val="808080"/>
    </w:rPr>
  </w:style>
  <w:style w:type="paragraph" w:customStyle="1" w:styleId="16AB6680816849E49D08D40E0D7321CC">
    <w:name w:val="16AB6680816849E49D08D40E0D7321CC"/>
    <w:rsid w:val="007C728B"/>
  </w:style>
  <w:style w:type="paragraph" w:customStyle="1" w:styleId="1BFCCFD51A024DD0BCE8F5937BC57327">
    <w:name w:val="1BFCCFD51A024DD0BCE8F5937BC57327"/>
    <w:rsid w:val="007C728B"/>
  </w:style>
  <w:style w:type="paragraph" w:customStyle="1" w:styleId="5092262034294C7E904D655A08EE161E">
    <w:name w:val="5092262034294C7E904D655A08EE161E"/>
    <w:rsid w:val="007C728B"/>
  </w:style>
  <w:style w:type="paragraph" w:customStyle="1" w:styleId="9950D9F730B54CEB89C92896B64F5ECD">
    <w:name w:val="9950D9F730B54CEB89C92896B64F5ECD"/>
    <w:rsid w:val="007C728B"/>
  </w:style>
  <w:style w:type="paragraph" w:customStyle="1" w:styleId="2FE2A9D5F53D4BAA85C4F2F5D9A97200">
    <w:name w:val="2FE2A9D5F53D4BAA85C4F2F5D9A97200"/>
    <w:rsid w:val="007C728B"/>
  </w:style>
  <w:style w:type="paragraph" w:customStyle="1" w:styleId="FFCD020100744F2A883256A564DAB99A">
    <w:name w:val="FFCD020100744F2A883256A564DAB99A"/>
    <w:rsid w:val="007C728B"/>
  </w:style>
  <w:style w:type="paragraph" w:customStyle="1" w:styleId="D3FEB63D5F984AF581F6C55C78AA148A">
    <w:name w:val="D3FEB63D5F984AF581F6C55C78AA148A"/>
    <w:rsid w:val="007C728B"/>
  </w:style>
  <w:style w:type="paragraph" w:customStyle="1" w:styleId="35A5B877F0004BF58AD4A031CCF05EE4">
    <w:name w:val="35A5B877F0004BF58AD4A031CCF05EE4"/>
    <w:rsid w:val="007C728B"/>
  </w:style>
  <w:style w:type="paragraph" w:customStyle="1" w:styleId="F77AC2B180D047BD890DCBE3AD8AFD9E">
    <w:name w:val="F77AC2B180D047BD890DCBE3AD8AFD9E"/>
    <w:rsid w:val="007C728B"/>
  </w:style>
  <w:style w:type="paragraph" w:customStyle="1" w:styleId="031C6A54063F475F87DD856A71D0542A">
    <w:name w:val="031C6A54063F475F87DD856A71D0542A"/>
    <w:rsid w:val="007C728B"/>
  </w:style>
  <w:style w:type="paragraph" w:customStyle="1" w:styleId="008A29DBF8434811BA7AFFEB72B57D6F">
    <w:name w:val="008A29DBF8434811BA7AFFEB72B57D6F"/>
    <w:rsid w:val="007C728B"/>
  </w:style>
  <w:style w:type="paragraph" w:customStyle="1" w:styleId="014CC323B68242DA807072355069A89C">
    <w:name w:val="014CC323B68242DA807072355069A89C"/>
    <w:rsid w:val="007C728B"/>
  </w:style>
  <w:style w:type="paragraph" w:customStyle="1" w:styleId="ADDEF2C140F44D19B275F51077C0241C">
    <w:name w:val="ADDEF2C140F44D19B275F51077C0241C"/>
    <w:rsid w:val="007C728B"/>
  </w:style>
  <w:style w:type="paragraph" w:customStyle="1" w:styleId="32F7F940E84E4CB0B835D1C53DEDDCA4">
    <w:name w:val="32F7F940E84E4CB0B835D1C53DEDDCA4"/>
    <w:rsid w:val="007C728B"/>
  </w:style>
  <w:style w:type="paragraph" w:customStyle="1" w:styleId="09288F9BAD454EBA86ABC3DA4C57A8B2">
    <w:name w:val="09288F9BAD454EBA86ABC3DA4C57A8B2"/>
    <w:rsid w:val="007C728B"/>
  </w:style>
  <w:style w:type="paragraph" w:customStyle="1" w:styleId="592CC99DC479415C936198920089B5D5">
    <w:name w:val="592CC99DC479415C936198920089B5D5"/>
    <w:rsid w:val="004423CB"/>
  </w:style>
  <w:style w:type="paragraph" w:customStyle="1" w:styleId="9E8DE8F9F239437DA1D6476348ED9CB2">
    <w:name w:val="9E8DE8F9F239437DA1D6476348ED9CB2"/>
    <w:rsid w:val="004423CB"/>
  </w:style>
  <w:style w:type="paragraph" w:customStyle="1" w:styleId="061CDC7003F74CED81F225032B64A948">
    <w:name w:val="061CDC7003F74CED81F225032B64A948"/>
    <w:rsid w:val="004423CB"/>
  </w:style>
  <w:style w:type="paragraph" w:customStyle="1" w:styleId="C039311833D441AFB8B14C405BCEDD57">
    <w:name w:val="C039311833D441AFB8B14C405BCEDD57"/>
    <w:rsid w:val="004423CB"/>
  </w:style>
  <w:style w:type="paragraph" w:customStyle="1" w:styleId="FE2D34A0CF40405BA3A11F720487E429">
    <w:name w:val="FE2D34A0CF40405BA3A11F720487E429"/>
    <w:rsid w:val="004423CB"/>
  </w:style>
  <w:style w:type="paragraph" w:customStyle="1" w:styleId="C914D534F1C04CD09B16E8B1DC84BB1E">
    <w:name w:val="C914D534F1C04CD09B16E8B1DC84BB1E"/>
    <w:rsid w:val="004423CB"/>
  </w:style>
  <w:style w:type="paragraph" w:customStyle="1" w:styleId="15F384FEDD8B4E82BC2D7AA725E28813">
    <w:name w:val="15F384FEDD8B4E82BC2D7AA725E28813"/>
    <w:rsid w:val="004423CB"/>
  </w:style>
  <w:style w:type="paragraph" w:customStyle="1" w:styleId="A4C9521045914FFFA4396F22CF05DDE4">
    <w:name w:val="A4C9521045914FFFA4396F22CF05DDE4"/>
    <w:rsid w:val="004423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4423CB"/>
    <w:rPr>
      <w:color w:val="808080"/>
    </w:rPr>
  </w:style>
  <w:style w:type="paragraph" w:customStyle="1" w:styleId="16AB6680816849E49D08D40E0D7321CC">
    <w:name w:val="16AB6680816849E49D08D40E0D7321CC"/>
    <w:rsid w:val="007C728B"/>
  </w:style>
  <w:style w:type="paragraph" w:customStyle="1" w:styleId="1BFCCFD51A024DD0BCE8F5937BC57327">
    <w:name w:val="1BFCCFD51A024DD0BCE8F5937BC57327"/>
    <w:rsid w:val="007C728B"/>
  </w:style>
  <w:style w:type="paragraph" w:customStyle="1" w:styleId="5092262034294C7E904D655A08EE161E">
    <w:name w:val="5092262034294C7E904D655A08EE161E"/>
    <w:rsid w:val="007C728B"/>
  </w:style>
  <w:style w:type="paragraph" w:customStyle="1" w:styleId="9950D9F730B54CEB89C92896B64F5ECD">
    <w:name w:val="9950D9F730B54CEB89C92896B64F5ECD"/>
    <w:rsid w:val="007C728B"/>
  </w:style>
  <w:style w:type="paragraph" w:customStyle="1" w:styleId="2FE2A9D5F53D4BAA85C4F2F5D9A97200">
    <w:name w:val="2FE2A9D5F53D4BAA85C4F2F5D9A97200"/>
    <w:rsid w:val="007C728B"/>
  </w:style>
  <w:style w:type="paragraph" w:customStyle="1" w:styleId="FFCD020100744F2A883256A564DAB99A">
    <w:name w:val="FFCD020100744F2A883256A564DAB99A"/>
    <w:rsid w:val="007C728B"/>
  </w:style>
  <w:style w:type="paragraph" w:customStyle="1" w:styleId="D3FEB63D5F984AF581F6C55C78AA148A">
    <w:name w:val="D3FEB63D5F984AF581F6C55C78AA148A"/>
    <w:rsid w:val="007C728B"/>
  </w:style>
  <w:style w:type="paragraph" w:customStyle="1" w:styleId="35A5B877F0004BF58AD4A031CCF05EE4">
    <w:name w:val="35A5B877F0004BF58AD4A031CCF05EE4"/>
    <w:rsid w:val="007C728B"/>
  </w:style>
  <w:style w:type="paragraph" w:customStyle="1" w:styleId="F77AC2B180D047BD890DCBE3AD8AFD9E">
    <w:name w:val="F77AC2B180D047BD890DCBE3AD8AFD9E"/>
    <w:rsid w:val="007C728B"/>
  </w:style>
  <w:style w:type="paragraph" w:customStyle="1" w:styleId="031C6A54063F475F87DD856A71D0542A">
    <w:name w:val="031C6A54063F475F87DD856A71D0542A"/>
    <w:rsid w:val="007C728B"/>
  </w:style>
  <w:style w:type="paragraph" w:customStyle="1" w:styleId="008A29DBF8434811BA7AFFEB72B57D6F">
    <w:name w:val="008A29DBF8434811BA7AFFEB72B57D6F"/>
    <w:rsid w:val="007C728B"/>
  </w:style>
  <w:style w:type="paragraph" w:customStyle="1" w:styleId="014CC323B68242DA807072355069A89C">
    <w:name w:val="014CC323B68242DA807072355069A89C"/>
    <w:rsid w:val="007C728B"/>
  </w:style>
  <w:style w:type="paragraph" w:customStyle="1" w:styleId="ADDEF2C140F44D19B275F51077C0241C">
    <w:name w:val="ADDEF2C140F44D19B275F51077C0241C"/>
    <w:rsid w:val="007C728B"/>
  </w:style>
  <w:style w:type="paragraph" w:customStyle="1" w:styleId="32F7F940E84E4CB0B835D1C53DEDDCA4">
    <w:name w:val="32F7F940E84E4CB0B835D1C53DEDDCA4"/>
    <w:rsid w:val="007C728B"/>
  </w:style>
  <w:style w:type="paragraph" w:customStyle="1" w:styleId="09288F9BAD454EBA86ABC3DA4C57A8B2">
    <w:name w:val="09288F9BAD454EBA86ABC3DA4C57A8B2"/>
    <w:rsid w:val="007C728B"/>
  </w:style>
  <w:style w:type="paragraph" w:customStyle="1" w:styleId="592CC99DC479415C936198920089B5D5">
    <w:name w:val="592CC99DC479415C936198920089B5D5"/>
    <w:rsid w:val="004423CB"/>
  </w:style>
  <w:style w:type="paragraph" w:customStyle="1" w:styleId="9E8DE8F9F239437DA1D6476348ED9CB2">
    <w:name w:val="9E8DE8F9F239437DA1D6476348ED9CB2"/>
    <w:rsid w:val="004423CB"/>
  </w:style>
  <w:style w:type="paragraph" w:customStyle="1" w:styleId="061CDC7003F74CED81F225032B64A948">
    <w:name w:val="061CDC7003F74CED81F225032B64A948"/>
    <w:rsid w:val="004423CB"/>
  </w:style>
  <w:style w:type="paragraph" w:customStyle="1" w:styleId="C039311833D441AFB8B14C405BCEDD57">
    <w:name w:val="C039311833D441AFB8B14C405BCEDD57"/>
    <w:rsid w:val="004423CB"/>
  </w:style>
  <w:style w:type="paragraph" w:customStyle="1" w:styleId="FE2D34A0CF40405BA3A11F720487E429">
    <w:name w:val="FE2D34A0CF40405BA3A11F720487E429"/>
    <w:rsid w:val="004423CB"/>
  </w:style>
  <w:style w:type="paragraph" w:customStyle="1" w:styleId="C914D534F1C04CD09B16E8B1DC84BB1E">
    <w:name w:val="C914D534F1C04CD09B16E8B1DC84BB1E"/>
    <w:rsid w:val="004423CB"/>
  </w:style>
  <w:style w:type="paragraph" w:customStyle="1" w:styleId="15F384FEDD8B4E82BC2D7AA725E28813">
    <w:name w:val="15F384FEDD8B4E82BC2D7AA725E28813"/>
    <w:rsid w:val="004423CB"/>
  </w:style>
  <w:style w:type="paragraph" w:customStyle="1" w:styleId="A4C9521045914FFFA4396F22CF05DDE4">
    <w:name w:val="A4C9521045914FFFA4396F22CF05DDE4"/>
    <w:rsid w:val="004423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99C81-F29B-4E12-A373-E4FEBA23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4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CKO</cp:lastModifiedBy>
  <cp:revision>45</cp:revision>
  <cp:lastPrinted>2015-02-05T16:37:00Z</cp:lastPrinted>
  <dcterms:created xsi:type="dcterms:W3CDTF">2015-02-05T09:40:00Z</dcterms:created>
  <dcterms:modified xsi:type="dcterms:W3CDTF">2015-08-26T07:12:00Z</dcterms:modified>
</cp:coreProperties>
</file>